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C3" w:rsidRDefault="00D52DC3" w:rsidP="00D52DC3">
      <w:pPr>
        <w:pStyle w:val="a3"/>
        <w:pageBreakBefore/>
        <w:spacing w:after="0" w:line="360" w:lineRule="auto"/>
        <w:ind w:left="567" w:firstLine="567"/>
        <w:jc w:val="center"/>
      </w:pPr>
      <w:r>
        <w:rPr>
          <w:b/>
          <w:bCs/>
          <w:sz w:val="26"/>
          <w:szCs w:val="26"/>
          <w:u w:val="single"/>
        </w:rPr>
        <w:t>1.Общие положения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1.1.Настоящее положение разработано в соответствии с Федеральным Законом «Об образовании в Российской Федерации» от 29.12.2012 № 273 –ФЗ и Уставом муниципального казенного общеобразовательного учреждения "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средняя общеобразовательная школа".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1.2.Положение устанавливает порядок регламентации и оформления возникновения, приостановления и прекращения отношений между муниципальным казенным общеобразовательным учреждением "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средняя общеобразовательная школа"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алее –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) и обучающимися и (или) их родителями (законными представителями) несовершеннолетних.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1.3.Под образовательными отношениями  понимается освоение обучающимися содержания образовательных программ.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1.5. Положение принимается педагогическим советом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имеющим право вносить в него изменения и дополнения   и утверждается приказом директора Школы. </w:t>
      </w:r>
    </w:p>
    <w:p w:rsidR="00D52DC3" w:rsidRDefault="00D52DC3" w:rsidP="00D52DC3">
      <w:pPr>
        <w:pStyle w:val="a3"/>
        <w:spacing w:before="102" w:beforeAutospacing="0" w:after="102"/>
        <w:ind w:left="567" w:firstLine="567"/>
      </w:pPr>
      <w:r>
        <w:rPr>
          <w:b/>
          <w:bCs/>
          <w:sz w:val="26"/>
          <w:szCs w:val="26"/>
          <w:u w:val="single"/>
        </w:rPr>
        <w:t xml:space="preserve">2. Порядок оформления  возникновения </w:t>
      </w:r>
      <w:proofErr w:type="gramStart"/>
      <w:r>
        <w:rPr>
          <w:b/>
          <w:bCs/>
          <w:sz w:val="26"/>
          <w:szCs w:val="26"/>
          <w:u w:val="single"/>
        </w:rPr>
        <w:t>образовательных</w:t>
      </w:r>
      <w:proofErr w:type="gram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тношений</w:t>
      </w:r>
      <w:proofErr w:type="spell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2.1. Основанием возникновения образовательных отношений является приказ, издаваемый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СОШ»:</w:t>
      </w:r>
    </w:p>
    <w:p w:rsidR="00D52DC3" w:rsidRDefault="00D52DC3" w:rsidP="00D52DC3">
      <w:pPr>
        <w:pStyle w:val="a3"/>
        <w:numPr>
          <w:ilvl w:val="0"/>
          <w:numId w:val="1"/>
        </w:numPr>
        <w:spacing w:after="0"/>
      </w:pPr>
      <w:r>
        <w:rPr>
          <w:sz w:val="26"/>
          <w:szCs w:val="26"/>
        </w:rPr>
        <w:t>о приеме (зачислении) лица для обучения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СОШ»;</w:t>
      </w:r>
    </w:p>
    <w:p w:rsidR="00D52DC3" w:rsidRDefault="00D52DC3" w:rsidP="00D52DC3">
      <w:pPr>
        <w:pStyle w:val="a3"/>
        <w:numPr>
          <w:ilvl w:val="0"/>
          <w:numId w:val="1"/>
        </w:numPr>
        <w:spacing w:after="0"/>
      </w:pPr>
      <w:r>
        <w:rPr>
          <w:sz w:val="26"/>
          <w:szCs w:val="26"/>
        </w:rPr>
        <w:t>о прохождении промежуточной аттестации и (или) государственной итоговой аттестации учащимся.</w:t>
      </w:r>
    </w:p>
    <w:p w:rsidR="00D52DC3" w:rsidRDefault="00D52DC3" w:rsidP="00D52DC3">
      <w:pPr>
        <w:pStyle w:val="a3"/>
        <w:spacing w:after="0"/>
        <w:ind w:left="567" w:firstLine="567"/>
      </w:pPr>
      <w:bookmarkStart w:id="0" w:name="sub_591"/>
      <w:bookmarkEnd w:id="0"/>
      <w:r>
        <w:rPr>
          <w:sz w:val="26"/>
          <w:szCs w:val="26"/>
        </w:rPr>
        <w:t>2.2.Приказ о приёме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издаётся на основании личного заявления родителей (законных представителей) несовершеннолетнего обучающегося при предъявлении документа, удостоверяющего личность для установления факта родственных отношений или  полномочий законного  представителя.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документ, подтверждающий право заявителя на пребывание в Российской Федерации.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 xml:space="preserve">2.3.На заявлении родителей (законных представителей) ставится резолюция директора </w:t>
      </w:r>
      <w:proofErr w:type="gramStart"/>
      <w:r>
        <w:rPr>
          <w:sz w:val="26"/>
          <w:szCs w:val="26"/>
        </w:rPr>
        <w:t>школы</w:t>
      </w:r>
      <w:proofErr w:type="gramEnd"/>
      <w:r>
        <w:rPr>
          <w:sz w:val="26"/>
          <w:szCs w:val="26"/>
        </w:rPr>
        <w:t xml:space="preserve"> о приёме обучающегося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СОШ». Секретарь учебной части на личном заявлении родителей (законных представителей) указывает дату и номер приказа о приёме на обучение.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2.4.Образовательные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</w:p>
    <w:p w:rsidR="00D52DC3" w:rsidRDefault="00D52DC3" w:rsidP="00D52DC3">
      <w:pPr>
        <w:pStyle w:val="a3"/>
        <w:spacing w:after="0"/>
        <w:ind w:left="567" w:firstLine="567"/>
      </w:pPr>
      <w:bookmarkStart w:id="1" w:name="sub_592"/>
      <w:bookmarkStart w:id="2" w:name="sub_5921"/>
      <w:bookmarkStart w:id="3" w:name="sub_593"/>
      <w:bookmarkEnd w:id="1"/>
      <w:bookmarkEnd w:id="2"/>
      <w:bookmarkEnd w:id="3"/>
      <w:r>
        <w:rPr>
          <w:sz w:val="26"/>
          <w:szCs w:val="26"/>
        </w:rPr>
        <w:t>2.5.Договоры об образовании, оказании дополнительных образовательных услуг заключаются между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в лице директора и лицом, зачисляемым на обучение (родителями, законными представителями).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2.6.Договор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В случаях, когда лицо зачисляется на обучение по общеобразовательным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если иное не предусмотрено Федеральным законом «Об образовании в Российской Федерации», иными актами законодательства</w:t>
      </w:r>
      <w:proofErr w:type="gramEnd"/>
      <w:r>
        <w:rPr>
          <w:sz w:val="26"/>
          <w:szCs w:val="26"/>
        </w:rPr>
        <w:t xml:space="preserve"> Российской Федерации.</w:t>
      </w:r>
    </w:p>
    <w:p w:rsidR="00D52DC3" w:rsidRDefault="00D52DC3" w:rsidP="00D52DC3">
      <w:pPr>
        <w:pStyle w:val="a3"/>
        <w:spacing w:after="0"/>
        <w:ind w:left="567" w:firstLine="567"/>
      </w:pPr>
      <w:bookmarkStart w:id="4" w:name="sub_595"/>
      <w:bookmarkEnd w:id="4"/>
      <w:proofErr w:type="gramStart"/>
      <w:r>
        <w:rPr>
          <w:sz w:val="26"/>
          <w:szCs w:val="26"/>
        </w:rPr>
        <w:t>2.7.Права и обязанности обучающегося, предусмотренные законодательством об образовании и локальными нормативными актами МБОУ СОШ №38, возникают у лица, принятого на обучение, с даты зачисления, указанной в приказе о приёме на обучение.</w:t>
      </w:r>
      <w:proofErr w:type="gram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 xml:space="preserve">2.8.Приказ о прохождении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промежуточной аттестации и (или) государственной итоговой аттестации издаётся на основании личных заявлений учащихся. Родители (законные представители) несовершеннолетних обучающихся на заявлениях делают отметку о том, что ознакомлены и согласны с выбором формы и предметов для прохождения их детьми промежуточной аттестации и (или) государственной итоговой аттестации. На заявлении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ставится резолюция директора школы об организации прохождения промежуточной аттестации и (или) государственной итоговой аттестации. Секретарь учебной части регистрирует заявления в установленном порядке.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2.9.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обеспечивает прием всех граждан, достигших необходимого возраста, проживающих на территории, закрепленной за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и имеющих право на получение образования соответствующего уровня в соответствии с правилами приема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</w:t>
      </w:r>
    </w:p>
    <w:p w:rsidR="00D52DC3" w:rsidRDefault="00D52DC3" w:rsidP="00D52DC3">
      <w:pPr>
        <w:pStyle w:val="a3"/>
        <w:spacing w:after="0"/>
        <w:ind w:left="567" w:firstLine="567"/>
        <w:jc w:val="center"/>
        <w:rPr>
          <w:b/>
          <w:bCs/>
          <w:sz w:val="26"/>
          <w:szCs w:val="26"/>
          <w:u w:val="single"/>
          <w:lang w:val="en-US"/>
        </w:rPr>
      </w:pPr>
    </w:p>
    <w:p w:rsidR="00D52DC3" w:rsidRDefault="00D52DC3" w:rsidP="00D52DC3">
      <w:pPr>
        <w:pStyle w:val="a3"/>
        <w:spacing w:after="0"/>
        <w:ind w:left="567" w:firstLine="567"/>
        <w:jc w:val="center"/>
      </w:pPr>
      <w:r>
        <w:rPr>
          <w:b/>
          <w:bCs/>
          <w:sz w:val="26"/>
          <w:szCs w:val="26"/>
          <w:u w:val="single"/>
        </w:rPr>
        <w:lastRenderedPageBreak/>
        <w:t>3. Договор об образовании</w:t>
      </w:r>
    </w:p>
    <w:p w:rsidR="00D52DC3" w:rsidRDefault="00D52DC3" w:rsidP="00D52DC3">
      <w:pPr>
        <w:pStyle w:val="a3"/>
        <w:spacing w:after="0"/>
        <w:ind w:left="567" w:firstLine="567"/>
        <w:jc w:val="center"/>
      </w:pP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3.1.Договор об образовании заключается в простой письменной форме между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в лице директора и лицом, зачисляемым на обучение или родителями (законными представителями) несовершеннолетнего обучающегося не позднее 3 дней после зачисления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 </w:t>
      </w: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3.2.В договоре об образовании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 и при наличии дополнительной образовательной программы (продолжительность обучения).</w:t>
      </w:r>
      <w:proofErr w:type="gram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 xml:space="preserve">3.3.Договор об образовании, включает в себя взаимные права, обязанности и ответственность сторон, возникающие в процессе воспитания, обучения и развития.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3.4.Договор об образовании действует до окончания обучения учащегося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 В случае необходимости (перевод обучающегося с одной образовательной программы на другую, иные причины) в Договор вносятся соответствующие изменения и дополнения. Все изменения и дополнения к Договору оформляются в письменном виде, подписываются сторонами и считаются неотъемлемой частью Договора.</w:t>
      </w: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3.5.Договор об образовании не содержит условия, ограничивающие права или снижающие уровень гарантий поступающих, обучающихся по сравнению с установленными законодательством об образовании.</w:t>
      </w:r>
      <w:proofErr w:type="gramEnd"/>
      <w:r>
        <w:rPr>
          <w:sz w:val="26"/>
          <w:szCs w:val="26"/>
        </w:rPr>
        <w:t xml:space="preserve"> Если такие условия включены в договоры, то они не подлежат применению.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3.6.Правила, обязательные при заключении договора об образовании, утверждаются Правительством Российской Федерации.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 xml:space="preserve">3.7.Ответственность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3.8.Окончанием срока действия Договора является предоставление обучающимся образовательной услуги в полном объёме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lastRenderedPageBreak/>
        <w:t xml:space="preserve">3.9.Выпускники средней или основной школы, допущенные к государственной итоговой аттестации, и успешно её прошедшие получают Аттестаты о среднем (полном) общем образовании или Аттестаты об основном общем образовании. Выдача обучающимся Аттестатов является окончанием срока действия договора. </w:t>
      </w:r>
    </w:p>
    <w:p w:rsidR="00D52DC3" w:rsidRDefault="00D52DC3" w:rsidP="00D52DC3">
      <w:pPr>
        <w:pStyle w:val="a3"/>
        <w:spacing w:after="0"/>
        <w:ind w:left="567" w:firstLine="567"/>
      </w:pPr>
    </w:p>
    <w:p w:rsidR="00D52DC3" w:rsidRDefault="00D52DC3" w:rsidP="00D52DC3">
      <w:pPr>
        <w:pStyle w:val="a3"/>
        <w:spacing w:after="0"/>
        <w:ind w:left="567" w:firstLine="567"/>
        <w:jc w:val="center"/>
      </w:pPr>
      <w:r>
        <w:rPr>
          <w:b/>
          <w:bCs/>
          <w:i/>
          <w:iCs/>
          <w:sz w:val="26"/>
          <w:szCs w:val="26"/>
        </w:rPr>
        <w:t>4</w:t>
      </w:r>
      <w:r>
        <w:rPr>
          <w:i/>
          <w:iCs/>
          <w:sz w:val="26"/>
          <w:szCs w:val="26"/>
        </w:rPr>
        <w:t xml:space="preserve">. </w:t>
      </w:r>
      <w:r>
        <w:rPr>
          <w:b/>
          <w:bCs/>
          <w:i/>
          <w:iCs/>
          <w:sz w:val="26"/>
          <w:szCs w:val="26"/>
        </w:rPr>
        <w:t>Прекращение образовательных отношений</w:t>
      </w:r>
    </w:p>
    <w:p w:rsidR="00D52DC3" w:rsidRDefault="00D52DC3" w:rsidP="00D52DC3">
      <w:pPr>
        <w:pStyle w:val="a3"/>
        <w:spacing w:after="0"/>
        <w:ind w:left="567" w:firstLine="567"/>
        <w:jc w:val="center"/>
      </w:pP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4.1.Образовательные отношения прекращаются в связи с отчислением обучающегося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осуществляющей образовательную деятельность:</w:t>
      </w:r>
      <w:proofErr w:type="gram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1)   в связи с получением образования (завершением обучения);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2)   досрочно по основаниям, установленным законодательством об образовании:</w:t>
      </w:r>
    </w:p>
    <w:p w:rsidR="00D52DC3" w:rsidRDefault="00D52DC3" w:rsidP="00D52DC3">
      <w:pPr>
        <w:pStyle w:val="a3"/>
        <w:numPr>
          <w:ilvl w:val="0"/>
          <w:numId w:val="2"/>
        </w:numPr>
        <w:spacing w:after="0"/>
      </w:pPr>
      <w:r>
        <w:rPr>
          <w:sz w:val="26"/>
          <w:szCs w:val="26"/>
        </w:rPr>
        <w:t>окончание срока освоения основных общеобразовательных программ;</w:t>
      </w:r>
    </w:p>
    <w:p w:rsidR="00D52DC3" w:rsidRDefault="00D52DC3" w:rsidP="00D52DC3">
      <w:pPr>
        <w:pStyle w:val="a3"/>
        <w:numPr>
          <w:ilvl w:val="0"/>
          <w:numId w:val="2"/>
        </w:numPr>
        <w:spacing w:after="0"/>
      </w:pPr>
      <w:r>
        <w:rPr>
          <w:sz w:val="26"/>
          <w:szCs w:val="26"/>
        </w:rPr>
        <w:t>инициатива одного из родителей (законных представителей) несовершеннолетнего обучающегося (в письменном заявлении указывается причина отчисления (перемена места жительства; перевод обучающегося в другое образовательное учреждение и т.д.);</w:t>
      </w:r>
    </w:p>
    <w:p w:rsidR="00D52DC3" w:rsidRDefault="00D52DC3" w:rsidP="00D52DC3">
      <w:pPr>
        <w:pStyle w:val="a3"/>
        <w:numPr>
          <w:ilvl w:val="0"/>
          <w:numId w:val="2"/>
        </w:numPr>
        <w:spacing w:after="0"/>
      </w:pPr>
      <w:r>
        <w:rPr>
          <w:sz w:val="26"/>
          <w:szCs w:val="26"/>
        </w:rPr>
        <w:t>инициатива родителей (законных представителей) несовершеннолетнего обучающегося, достигшего возраста 15 лет, в соответствии с законодательством Российской Федерации (на основании заявления родителей (законных представителей);</w:t>
      </w:r>
    </w:p>
    <w:p w:rsidR="00D52DC3" w:rsidRDefault="00D52DC3" w:rsidP="00D52DC3">
      <w:pPr>
        <w:pStyle w:val="a3"/>
        <w:numPr>
          <w:ilvl w:val="0"/>
          <w:numId w:val="2"/>
        </w:numPr>
        <w:spacing w:after="0"/>
      </w:pPr>
      <w:r>
        <w:rPr>
          <w:sz w:val="26"/>
          <w:szCs w:val="26"/>
        </w:rPr>
        <w:t xml:space="preserve">на основании заключения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 или медицинского заключения о состоянии здоровья ребенка, препятствующего его дальнейшему пребыванию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или являющегося опасным для его собственного здоровья и (или) здоровья окружающих детей при условии его дальнейшего пребывания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СОШ»;</w:t>
      </w:r>
    </w:p>
    <w:p w:rsidR="00D52DC3" w:rsidRDefault="00D52DC3" w:rsidP="00D52DC3">
      <w:pPr>
        <w:pStyle w:val="a3"/>
        <w:numPr>
          <w:ilvl w:val="0"/>
          <w:numId w:val="2"/>
        </w:numPr>
        <w:spacing w:after="0"/>
      </w:pPr>
      <w:r>
        <w:rPr>
          <w:sz w:val="26"/>
          <w:szCs w:val="26"/>
        </w:rPr>
        <w:t>судебное решение.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4.2.Образовательные отношения могут быть прекращены досрочно в следующих случаях: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4.2.1.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программы общего образования в другую организацию, осуществляющую образовательную деятельность;</w:t>
      </w: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4.2.2. по инициативе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в случае применения к обучающемуся, достигшему возраста пятнадцати лет, отчисления  как меры дисциплинарного взыскания, в случае совершения обучающимся действий, </w:t>
      </w:r>
      <w:r>
        <w:rPr>
          <w:sz w:val="26"/>
          <w:szCs w:val="26"/>
        </w:rPr>
        <w:lastRenderedPageBreak/>
        <w:t>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  <w:proofErr w:type="gram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По решению Педагогического совета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за совершенные неоднократно грубые нарушения устава допускается исключение из школы обучающегося, достигшего возраста пятнадцати лет.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Исключение обучающегося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применяется, если меры воспитательного характера не дали результата и дальнейшее пребывание обучающего в школе оказывает отрицательное влияние на других обучающихся, нарушает их права и права работников </w:t>
      </w:r>
      <w:proofErr w:type="gramStart"/>
      <w:r>
        <w:rPr>
          <w:sz w:val="26"/>
          <w:szCs w:val="26"/>
        </w:rPr>
        <w:t>школы</w:t>
      </w:r>
      <w:proofErr w:type="gramEnd"/>
      <w:r>
        <w:rPr>
          <w:sz w:val="26"/>
          <w:szCs w:val="26"/>
        </w:rPr>
        <w:t xml:space="preserve"> а также нормальное функционирование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D52DC3" w:rsidRDefault="00D52DC3" w:rsidP="00D52DC3">
      <w:pPr>
        <w:pStyle w:val="a3"/>
        <w:numPr>
          <w:ilvl w:val="0"/>
          <w:numId w:val="3"/>
        </w:numPr>
        <w:spacing w:after="0"/>
      </w:pPr>
      <w:r>
        <w:rPr>
          <w:sz w:val="26"/>
          <w:szCs w:val="26"/>
        </w:rPr>
        <w:t>причинения вреда жизни и здоровью детей, обучающихся, сотрудников, посетителей школы;</w:t>
      </w:r>
    </w:p>
    <w:p w:rsidR="00D52DC3" w:rsidRDefault="00D52DC3" w:rsidP="00D52DC3">
      <w:pPr>
        <w:pStyle w:val="a3"/>
        <w:numPr>
          <w:ilvl w:val="0"/>
          <w:numId w:val="3"/>
        </w:numPr>
        <w:spacing w:after="0"/>
      </w:pPr>
      <w:r>
        <w:rPr>
          <w:sz w:val="26"/>
          <w:szCs w:val="26"/>
        </w:rPr>
        <w:t>причинения умышленного ущерба имуществу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имуществу обучающихся, детей, сотрудников посетителей школы;</w:t>
      </w:r>
    </w:p>
    <w:p w:rsidR="00D52DC3" w:rsidRDefault="00D52DC3" w:rsidP="00D52DC3">
      <w:pPr>
        <w:pStyle w:val="a3"/>
        <w:numPr>
          <w:ilvl w:val="0"/>
          <w:numId w:val="3"/>
        </w:numPr>
        <w:spacing w:after="0"/>
      </w:pPr>
      <w:r>
        <w:rPr>
          <w:sz w:val="26"/>
          <w:szCs w:val="26"/>
        </w:rPr>
        <w:t>дезорганизация работы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как образовательного учреждения;</w:t>
      </w:r>
      <w:r>
        <w:rPr>
          <w:sz w:val="26"/>
          <w:szCs w:val="26"/>
        </w:rPr>
        <w:br/>
        <w:t>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опеки и попечительства.</w:t>
      </w:r>
    </w:p>
    <w:p w:rsidR="00D52DC3" w:rsidRDefault="00D52DC3" w:rsidP="00D52DC3">
      <w:pPr>
        <w:pStyle w:val="a3"/>
        <w:spacing w:after="0"/>
        <w:ind w:left="567" w:firstLine="425"/>
      </w:pPr>
      <w:r>
        <w:rPr>
          <w:sz w:val="26"/>
          <w:szCs w:val="26"/>
        </w:rPr>
        <w:t>4.2.3.по обстоятельствам, не зависящим от воли обучающегося или родителей (законных представителей) несовершеннолетнего обучающегося и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4.3.Порядок перевода обучающегося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в другую организацию, осуществляющую образовательную деятельность для </w:t>
      </w:r>
      <w:proofErr w:type="gramStart"/>
      <w:r>
        <w:rPr>
          <w:sz w:val="26"/>
          <w:szCs w:val="26"/>
        </w:rPr>
        <w:t>обучения</w:t>
      </w:r>
      <w:proofErr w:type="gramEnd"/>
      <w:r>
        <w:rPr>
          <w:sz w:val="26"/>
          <w:szCs w:val="26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подлежит неукоснительному исполнению.</w:t>
      </w:r>
    </w:p>
    <w:p w:rsidR="00D52DC3" w:rsidRDefault="00D52DC3" w:rsidP="00D52DC3">
      <w:pPr>
        <w:pStyle w:val="a3"/>
        <w:spacing w:after="0"/>
        <w:ind w:left="567" w:firstLine="567"/>
      </w:pPr>
      <w:r>
        <w:lastRenderedPageBreak/>
        <w:t> </w:t>
      </w:r>
      <w:r>
        <w:rPr>
          <w:sz w:val="26"/>
          <w:szCs w:val="26"/>
        </w:rPr>
        <w:t>4.4.Досрочное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если иное не установлено договором об образовании.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4.5.Основанием для прекращения образовательных отношений является приказ об отчислении обучающегося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4.5.1. Приказ об отчислении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по инициативе обучающегося или его родителей (законных представителей) издаётся на основании письменного заявления родителей (законных представителей) обучающегося. На заявлении ставится резолюция директора об отчислении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4.5.2.Приказ об отчислении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по инициативе школы доводится до сведения родителей (законных представителей) несовершеннолетнего учащегося под роспись в течение трёх учебных дней с момента издания, не считая времени отсутствия обучающегося в школе. В случае отказа родителей (законных представителей) обучающегося ознакомиться с приказом под роспись, составляется соответствующий акт.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Права и обязанности обучающегося, предусмотренные законодательством об образовании и локальными нормативными актами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прекращаются </w:t>
      </w:r>
      <w:proofErr w:type="gramStart"/>
      <w:r>
        <w:rPr>
          <w:sz w:val="26"/>
          <w:szCs w:val="26"/>
        </w:rPr>
        <w:t>с даты</w:t>
      </w:r>
      <w:proofErr w:type="gramEnd"/>
      <w:r>
        <w:rPr>
          <w:sz w:val="26"/>
          <w:szCs w:val="26"/>
        </w:rPr>
        <w:t xml:space="preserve"> его отчисления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4.6.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его учредитель в случае досрочного прекращения образовательных отношений по основаниям, не зависящим от воли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обязан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D52DC3" w:rsidRDefault="00D52DC3" w:rsidP="00D52DC3">
      <w:pPr>
        <w:pStyle w:val="a3"/>
        <w:spacing w:after="0"/>
        <w:ind w:left="567" w:firstLine="567"/>
      </w:pPr>
      <w:proofErr w:type="gramStart"/>
      <w:r>
        <w:rPr>
          <w:sz w:val="26"/>
          <w:szCs w:val="26"/>
        </w:rPr>
        <w:t>В случае прекращения деятельности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 xml:space="preserve">4.7.Порядок и условия осуществления перевода устанавливаются </w:t>
      </w:r>
      <w:proofErr w:type="gramStart"/>
      <w:r>
        <w:rPr>
          <w:sz w:val="26"/>
          <w:szCs w:val="26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подлежит</w:t>
      </w:r>
      <w:proofErr w:type="gramEnd"/>
      <w:r>
        <w:rPr>
          <w:sz w:val="26"/>
          <w:szCs w:val="26"/>
        </w:rPr>
        <w:t xml:space="preserve"> неукоснительному исполнению.</w:t>
      </w:r>
    </w:p>
    <w:p w:rsidR="00D52DC3" w:rsidRDefault="00D52DC3" w:rsidP="00D52DC3">
      <w:pPr>
        <w:pStyle w:val="a3"/>
        <w:spacing w:after="0"/>
        <w:ind w:left="567"/>
      </w:pPr>
      <w:r>
        <w:rPr>
          <w:sz w:val="26"/>
          <w:szCs w:val="26"/>
        </w:rPr>
        <w:lastRenderedPageBreak/>
        <w:t xml:space="preserve">4.8.При досрочном прекращении образовательных отношений МБОУ СОШ № 38 в трехдневный срок после издания </w:t>
      </w:r>
      <w:proofErr w:type="gramStart"/>
      <w:r>
        <w:rPr>
          <w:sz w:val="26"/>
          <w:szCs w:val="26"/>
        </w:rPr>
        <w:t>приказа</w:t>
      </w:r>
      <w:proofErr w:type="gramEnd"/>
      <w:r>
        <w:rPr>
          <w:sz w:val="26"/>
          <w:szCs w:val="26"/>
        </w:rPr>
        <w:t xml:space="preserve"> об отчислении обучающегося отчисленному лицу выдает справку об обучении в соответствии с частью 12 ст.60 Федерального закона «Об образовании в Российской Федерации» или о периоде обучения, отражающую объём и содержание полученного образования в следующих случаях: </w:t>
      </w:r>
    </w:p>
    <w:p w:rsidR="00D52DC3" w:rsidRDefault="00D52DC3" w:rsidP="00D52DC3">
      <w:pPr>
        <w:pStyle w:val="a3"/>
        <w:numPr>
          <w:ilvl w:val="0"/>
          <w:numId w:val="4"/>
        </w:numPr>
        <w:spacing w:after="0"/>
      </w:pPr>
      <w:r>
        <w:rPr>
          <w:sz w:val="26"/>
          <w:szCs w:val="26"/>
        </w:rPr>
        <w:t xml:space="preserve">не прошедшим государственную (итоговую) аттестацию или получившим на итоговой аттестации неудовлетворительные результаты — справку установленного образца; </w:t>
      </w:r>
    </w:p>
    <w:p w:rsidR="00D52DC3" w:rsidRDefault="00D52DC3" w:rsidP="00D52DC3">
      <w:pPr>
        <w:pStyle w:val="a3"/>
        <w:numPr>
          <w:ilvl w:val="0"/>
          <w:numId w:val="4"/>
        </w:numPr>
        <w:spacing w:after="0"/>
      </w:pPr>
      <w:r>
        <w:rPr>
          <w:sz w:val="26"/>
          <w:szCs w:val="26"/>
        </w:rPr>
        <w:t xml:space="preserve">выпускникам средней школы, не допущенным к Государственной итоговой аттестации (имеющие за год неудовлетворительные итоговые оценки по двум и более предметам); </w:t>
      </w:r>
    </w:p>
    <w:p w:rsidR="00D52DC3" w:rsidRDefault="00D52DC3" w:rsidP="00D52DC3">
      <w:pPr>
        <w:pStyle w:val="a3"/>
        <w:numPr>
          <w:ilvl w:val="0"/>
          <w:numId w:val="4"/>
        </w:numPr>
        <w:spacing w:after="0"/>
      </w:pPr>
      <w:proofErr w:type="gramStart"/>
      <w:r>
        <w:rPr>
          <w:sz w:val="26"/>
          <w:szCs w:val="26"/>
        </w:rPr>
        <w:t>освоившим</w:t>
      </w:r>
      <w:proofErr w:type="gramEnd"/>
      <w:r>
        <w:rPr>
          <w:sz w:val="26"/>
          <w:szCs w:val="26"/>
        </w:rPr>
        <w:t xml:space="preserve"> часть образовательной программы и отчисленным  либо выбывшим  из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справку о текущей успеваемости.</w:t>
      </w:r>
    </w:p>
    <w:p w:rsidR="00D52DC3" w:rsidRDefault="00D52DC3" w:rsidP="00D52DC3">
      <w:pPr>
        <w:pStyle w:val="a3"/>
        <w:spacing w:before="102" w:beforeAutospacing="0" w:after="102"/>
        <w:ind w:left="567" w:firstLine="567"/>
        <w:jc w:val="center"/>
      </w:pPr>
      <w:r>
        <w:rPr>
          <w:b/>
          <w:bCs/>
          <w:i/>
          <w:iCs/>
          <w:sz w:val="26"/>
          <w:szCs w:val="26"/>
        </w:rPr>
        <w:t>5.</w:t>
      </w:r>
      <w:r>
        <w:rPr>
          <w:b/>
          <w:bCs/>
          <w:sz w:val="26"/>
          <w:szCs w:val="26"/>
          <w:u w:val="single"/>
        </w:rPr>
        <w:t>Ответственность за нарушение Положения</w:t>
      </w:r>
      <w:r>
        <w:rPr>
          <w:b/>
          <w:bCs/>
          <w:i/>
          <w:iCs/>
          <w:sz w:val="26"/>
          <w:szCs w:val="26"/>
        </w:rPr>
        <w:t xml:space="preserve"> 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5.1.Положение оформления возникновения, приостановления и прекращения отношений между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и обучающимися и (или) родителями (законными представителями) обучающихся является обязательным для применения в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СОШ».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5.2.При несоблюдении Положения виновные должностные лица несут ответственность, предусмотренную действующим законодательством.</w:t>
      </w:r>
    </w:p>
    <w:p w:rsidR="00D52DC3" w:rsidRDefault="00D52DC3" w:rsidP="00D52DC3">
      <w:pPr>
        <w:pStyle w:val="a3"/>
        <w:spacing w:before="102" w:beforeAutospacing="0" w:after="102"/>
        <w:ind w:left="567" w:firstLine="567"/>
        <w:jc w:val="center"/>
      </w:pPr>
      <w:r>
        <w:rPr>
          <w:b/>
          <w:bCs/>
          <w:sz w:val="26"/>
          <w:szCs w:val="26"/>
          <w:u w:val="single"/>
        </w:rPr>
        <w:t>6.Заключительные положения</w:t>
      </w:r>
    </w:p>
    <w:p w:rsidR="00D52DC3" w:rsidRDefault="00D52DC3" w:rsidP="00D52DC3">
      <w:pPr>
        <w:pStyle w:val="a3"/>
        <w:spacing w:after="0"/>
        <w:ind w:left="567" w:firstLine="567"/>
      </w:pPr>
      <w:r>
        <w:rPr>
          <w:sz w:val="26"/>
          <w:szCs w:val="26"/>
        </w:rPr>
        <w:t>6.1.Настоящее Положение размещается для ознакомления на сайт МКОУ «</w:t>
      </w:r>
      <w:proofErr w:type="spellStart"/>
      <w:r>
        <w:rPr>
          <w:sz w:val="26"/>
          <w:szCs w:val="26"/>
        </w:rPr>
        <w:t>Пилигская</w:t>
      </w:r>
      <w:proofErr w:type="spellEnd"/>
      <w:r>
        <w:rPr>
          <w:sz w:val="26"/>
          <w:szCs w:val="26"/>
        </w:rPr>
        <w:t xml:space="preserve"> СОШ» 38 и на информационный стенд.</w:t>
      </w:r>
    </w:p>
    <w:p w:rsidR="00D52DC3" w:rsidRDefault="00D52DC3" w:rsidP="00D52DC3">
      <w:pPr>
        <w:pStyle w:val="a3"/>
        <w:spacing w:before="102" w:beforeAutospacing="0" w:after="240"/>
        <w:ind w:left="567" w:firstLine="567"/>
      </w:pPr>
    </w:p>
    <w:p w:rsidR="00D52DC3" w:rsidRDefault="00D52DC3" w:rsidP="00D52DC3">
      <w:pPr>
        <w:pStyle w:val="a3"/>
        <w:spacing w:after="0"/>
        <w:ind w:left="567" w:firstLine="567"/>
      </w:pPr>
    </w:p>
    <w:p w:rsidR="00B777AE" w:rsidRDefault="00B777AE"/>
    <w:sectPr w:rsidR="00B777AE" w:rsidSect="00D52DC3">
      <w:footerReference w:type="default" r:id="rId7"/>
      <w:pgSz w:w="11906" w:h="16838"/>
      <w:pgMar w:top="1134" w:right="850" w:bottom="1134" w:left="1701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5C5" w:rsidRDefault="00A815C5" w:rsidP="00D52DC3">
      <w:pPr>
        <w:spacing w:line="240" w:lineRule="auto"/>
      </w:pPr>
      <w:r>
        <w:separator/>
      </w:r>
    </w:p>
  </w:endnote>
  <w:endnote w:type="continuationSeparator" w:id="0">
    <w:p w:rsidR="00A815C5" w:rsidRDefault="00A815C5" w:rsidP="00D5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094"/>
      <w:docPartObj>
        <w:docPartGallery w:val="Page Numbers (Bottom of Page)"/>
        <w:docPartUnique/>
      </w:docPartObj>
    </w:sdtPr>
    <w:sdtContent>
      <w:p w:rsidR="00D52DC3" w:rsidRDefault="00D52DC3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52DC3" w:rsidRDefault="00D52D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5C5" w:rsidRDefault="00A815C5" w:rsidP="00D52DC3">
      <w:pPr>
        <w:spacing w:line="240" w:lineRule="auto"/>
      </w:pPr>
      <w:r>
        <w:separator/>
      </w:r>
    </w:p>
  </w:footnote>
  <w:footnote w:type="continuationSeparator" w:id="0">
    <w:p w:rsidR="00A815C5" w:rsidRDefault="00A815C5" w:rsidP="00D52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4E5"/>
    <w:multiLevelType w:val="multilevel"/>
    <w:tmpl w:val="419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27FB8"/>
    <w:multiLevelType w:val="multilevel"/>
    <w:tmpl w:val="EAC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0045E"/>
    <w:multiLevelType w:val="multilevel"/>
    <w:tmpl w:val="843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972B4"/>
    <w:multiLevelType w:val="multilevel"/>
    <w:tmpl w:val="7E5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DC3"/>
    <w:rsid w:val="00075FE0"/>
    <w:rsid w:val="000846CC"/>
    <w:rsid w:val="00116891"/>
    <w:rsid w:val="00233722"/>
    <w:rsid w:val="00281353"/>
    <w:rsid w:val="005E5460"/>
    <w:rsid w:val="00A815C5"/>
    <w:rsid w:val="00B777AE"/>
    <w:rsid w:val="00D52DC3"/>
    <w:rsid w:val="00E66F63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DC3"/>
    <w:pPr>
      <w:spacing w:before="100" w:beforeAutospacing="1" w:after="119" w:line="240" w:lineRule="auto"/>
      <w:ind w:firstLine="0"/>
    </w:pPr>
    <w:rPr>
      <w:rFonts w:eastAsia="Times New Roman"/>
      <w:color w:val="auto"/>
      <w:sz w:val="24"/>
      <w:szCs w:val="24"/>
      <w:lang w:eastAsia="ru-RU"/>
    </w:rPr>
  </w:style>
  <w:style w:type="table" w:styleId="a4">
    <w:name w:val="Table Grid"/>
    <w:basedOn w:val="a1"/>
    <w:uiPriority w:val="59"/>
    <w:rsid w:val="00D52DC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52D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2DC3"/>
  </w:style>
  <w:style w:type="paragraph" w:styleId="a7">
    <w:name w:val="footer"/>
    <w:basedOn w:val="a"/>
    <w:link w:val="a8"/>
    <w:uiPriority w:val="99"/>
    <w:unhideWhenUsed/>
    <w:rsid w:val="00D52D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2212</Words>
  <Characters>12614</Characters>
  <Application>Microsoft Office Word</Application>
  <DocSecurity>0</DocSecurity>
  <Lines>105</Lines>
  <Paragraphs>29</Paragraphs>
  <ScaleCrop>false</ScaleCrop>
  <Company>Microsoft</Company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2019-03-03T19:32:00Z</dcterms:created>
  <dcterms:modified xsi:type="dcterms:W3CDTF">2019-03-03T19:38:00Z</dcterms:modified>
</cp:coreProperties>
</file>